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7A" w:rsidRDefault="0092707A" w:rsidP="0092707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92707A" w:rsidRDefault="0092707A" w:rsidP="0092707A">
      <w:pPr>
        <w:jc w:val="center"/>
        <w:rPr>
          <w:rFonts w:ascii="Times New Roman" w:hAnsi="Times New Roman"/>
          <w:b/>
          <w:sz w:val="16"/>
        </w:rPr>
      </w:pPr>
    </w:p>
    <w:p w:rsidR="0092707A" w:rsidRDefault="0092707A" w:rsidP="0092707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92707A" w:rsidRDefault="0092707A" w:rsidP="0092707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92707A" w:rsidRDefault="0092707A" w:rsidP="0092707A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2707A" w:rsidRDefault="0092707A" w:rsidP="0092707A">
      <w:pPr>
        <w:spacing w:after="0"/>
        <w:rPr>
          <w:rFonts w:ascii="Times New Roman" w:hAnsi="Times New Roman"/>
          <w:b/>
          <w:sz w:val="28"/>
        </w:rPr>
      </w:pPr>
    </w:p>
    <w:p w:rsidR="0092707A" w:rsidRDefault="0092707A" w:rsidP="0092707A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92707A" w:rsidRDefault="0092707A" w:rsidP="0092707A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>: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 w:rsidRPr="0092707A">
        <w:rPr>
          <w:rFonts w:ascii="Times New Roman" w:hAnsi="Times New Roman"/>
          <w:i/>
          <w:sz w:val="18"/>
          <w:szCs w:val="18"/>
        </w:rPr>
        <w:t xml:space="preserve"> </w:t>
      </w:r>
    </w:p>
    <w:p w:rsidR="0092707A" w:rsidRDefault="0092707A" w:rsidP="0092707A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2707A" w:rsidRPr="007525BE" w:rsidRDefault="0092707A" w:rsidP="0092707A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525BE">
        <w:rPr>
          <w:rFonts w:ascii="Times New Roman" w:hAnsi="Times New Roman" w:cs="Times New Roman"/>
          <w:sz w:val="24"/>
          <w:szCs w:val="24"/>
        </w:rPr>
        <w:t xml:space="preserve">от </w:t>
      </w:r>
      <w:r w:rsidR="007525BE" w:rsidRPr="007525BE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7525BE" w:rsidRPr="007525B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525BE" w:rsidRPr="007525BE">
        <w:rPr>
          <w:rFonts w:ascii="Times New Roman" w:hAnsi="Times New Roman" w:cs="Times New Roman"/>
          <w:sz w:val="24"/>
          <w:szCs w:val="24"/>
          <w:u w:val="single"/>
          <w:lang w:val="en-US"/>
        </w:rPr>
        <w:t>05</w:t>
      </w:r>
      <w:r w:rsidRPr="007525B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7525BE" w:rsidRPr="007525BE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  <w:r w:rsidRPr="007525B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525BE">
        <w:rPr>
          <w:rFonts w:ascii="Times New Roman" w:hAnsi="Times New Roman" w:cs="Times New Roman"/>
          <w:sz w:val="24"/>
          <w:szCs w:val="24"/>
        </w:rPr>
        <w:t xml:space="preserve">№ </w:t>
      </w:r>
      <w:r w:rsidR="007525BE" w:rsidRPr="007525BE">
        <w:rPr>
          <w:rFonts w:ascii="Times New Roman" w:hAnsi="Times New Roman" w:cs="Times New Roman"/>
          <w:sz w:val="24"/>
          <w:szCs w:val="24"/>
          <w:u w:val="single"/>
        </w:rPr>
        <w:t>46-10/</w:t>
      </w:r>
      <w:r w:rsidR="007525BE" w:rsidRPr="007525BE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</w:p>
    <w:p w:rsidR="0092707A" w:rsidRPr="00334338" w:rsidRDefault="0092707A" w:rsidP="00927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3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2707A" w:rsidRPr="00334338" w:rsidRDefault="0092707A" w:rsidP="00927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38">
        <w:rPr>
          <w:rFonts w:ascii="Times New Roman" w:hAnsi="Times New Roman" w:cs="Times New Roman"/>
          <w:b/>
          <w:sz w:val="28"/>
          <w:szCs w:val="28"/>
        </w:rPr>
        <w:t>по результатам экспертно-аналитического мероприятия</w:t>
      </w:r>
    </w:p>
    <w:p w:rsidR="0092707A" w:rsidRPr="00334338" w:rsidRDefault="0092707A" w:rsidP="00927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38">
        <w:rPr>
          <w:rFonts w:ascii="Times New Roman" w:hAnsi="Times New Roman" w:cs="Times New Roman"/>
          <w:b/>
          <w:sz w:val="28"/>
          <w:szCs w:val="28"/>
        </w:rPr>
        <w:t>«Оперативный контроль исполнения бюджета городского округа Домодедово</w:t>
      </w:r>
    </w:p>
    <w:p w:rsidR="0092707A" w:rsidRPr="00334338" w:rsidRDefault="0092707A" w:rsidP="00927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38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за 1 квартал 2023 года: мониторинг исполнения</w:t>
      </w:r>
    </w:p>
    <w:p w:rsidR="0092707A" w:rsidRPr="00334338" w:rsidRDefault="0092707A" w:rsidP="009270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338">
        <w:rPr>
          <w:rFonts w:ascii="Times New Roman" w:hAnsi="Times New Roman" w:cs="Times New Roman"/>
          <w:b/>
          <w:sz w:val="28"/>
          <w:szCs w:val="28"/>
        </w:rPr>
        <w:t>бюджета городского округа Домодедово за 1 квартал 2023 года»</w:t>
      </w:r>
    </w:p>
    <w:p w:rsidR="004E4660" w:rsidRDefault="004E4660" w:rsidP="00927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60" w:rsidRPr="00334338" w:rsidRDefault="004E4660" w:rsidP="004E466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>В соответствии с требованиями статей 157, 264.2 Бюджетного кодекса Российской Федерации, Положением о Счетной палате городского округа Домодедово, Планом работы Счетной палаты городского округа Домодедово на 2023 год, в рамках экспертно-аналитического мероприятия был осуществлен оперативный контроль исполнения бюджета городского округа Домодедово за 1 квартал 2023 года. При проведении экспертно-аналитического мероприятия были поставлены вопросы и задачи:</w:t>
      </w:r>
    </w:p>
    <w:p w:rsidR="004E4660" w:rsidRPr="00334338" w:rsidRDefault="004E4660" w:rsidP="004E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338">
        <w:rPr>
          <w:rFonts w:ascii="Times New Roman" w:hAnsi="Times New Roman" w:cs="Times New Roman"/>
          <w:sz w:val="24"/>
          <w:szCs w:val="24"/>
        </w:rPr>
        <w:t>- оценка полноты и достоверности бюджетной отчетности Администрации городского округа Домодедово;</w:t>
      </w:r>
      <w:proofErr w:type="gramEnd"/>
    </w:p>
    <w:p w:rsidR="004E4660" w:rsidRPr="00334338" w:rsidRDefault="004E4660" w:rsidP="004E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 xml:space="preserve">-  соответствие представленного отчета об исполнении бюджета за 1 квартал 2023 года Бюджетному кодексу Российской Федерации, а также Инструкции о порядке составления и представления годовой, </w:t>
      </w:r>
      <w:r w:rsidR="00EC429B" w:rsidRPr="00334338">
        <w:rPr>
          <w:rFonts w:ascii="Times New Roman" w:hAnsi="Times New Roman" w:cs="Times New Roman"/>
          <w:sz w:val="24"/>
          <w:szCs w:val="24"/>
        </w:rPr>
        <w:t>полугодичной и месячной отчетности об исполнении бюджетов бюджетной системы Российской Федерации, утвержденной приказом Министерства финансов РФ от 28.12.2010 №191н;</w:t>
      </w:r>
    </w:p>
    <w:p w:rsidR="00EC429B" w:rsidRPr="00334338" w:rsidRDefault="00EC429B" w:rsidP="004E4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>-  установление соответствия фактического исполнения отчета о бюджете его плановым назначениям, установленным решениями представительного органа городского округа Домодедово;</w:t>
      </w:r>
    </w:p>
    <w:p w:rsidR="006F5A0C" w:rsidRPr="00334338" w:rsidRDefault="00EC429B" w:rsidP="004E4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338">
        <w:rPr>
          <w:rFonts w:ascii="Times New Roman" w:hAnsi="Times New Roman" w:cs="Times New Roman"/>
          <w:sz w:val="24"/>
          <w:szCs w:val="24"/>
        </w:rPr>
        <w:t>-  установление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и оборотами по соответствующим регистрам бюджетного учета.</w:t>
      </w:r>
    </w:p>
    <w:p w:rsidR="007525BE" w:rsidRPr="00334338" w:rsidRDefault="007525BE" w:rsidP="004E4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5A0C" w:rsidRPr="00334338" w:rsidRDefault="006F5A0C" w:rsidP="006F5A0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lastRenderedPageBreak/>
        <w:t>Отчет об исполнении бюджета городского округа Домодедово за 1 квартал 2023 года дает достоверное представление о финансовом положении по состоянию на 1 апреля 2023 года в соответствии с Бюджетным кодексом Российской Федерации и иными законодательными и нормативными правовыми актами Российской Федерации, устанавливающими порядок составления отчета об исполнении местного бюджета.</w:t>
      </w:r>
      <w:r w:rsidR="00E67A59" w:rsidRPr="00334338">
        <w:rPr>
          <w:rFonts w:ascii="Times New Roman" w:hAnsi="Times New Roman" w:cs="Times New Roman"/>
          <w:sz w:val="24"/>
          <w:szCs w:val="24"/>
        </w:rPr>
        <w:t xml:space="preserve"> </w:t>
      </w:r>
      <w:r w:rsidR="00453178" w:rsidRPr="00334338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Домодедово от 21.12.2022  №1-4/1296 «О бюджете городского округа Домодедово Московской области на 2023 год и на плановый период 2024 и 2025 годов» утверждены основные характеристики бюджета городского округа Домодедово на 2023 год:</w:t>
      </w:r>
    </w:p>
    <w:p w:rsidR="00381D8B" w:rsidRPr="00334338" w:rsidRDefault="00381D8B" w:rsidP="00381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>Доходы – 12 872</w:t>
      </w:r>
      <w:r w:rsidR="00CF4949" w:rsidRPr="00334338">
        <w:rPr>
          <w:rFonts w:ascii="Times New Roman" w:hAnsi="Times New Roman" w:cs="Times New Roman"/>
          <w:sz w:val="24"/>
          <w:szCs w:val="24"/>
        </w:rPr>
        <w:t> </w:t>
      </w:r>
      <w:r w:rsidRPr="00334338">
        <w:rPr>
          <w:rFonts w:ascii="Times New Roman" w:hAnsi="Times New Roman" w:cs="Times New Roman"/>
          <w:sz w:val="24"/>
          <w:szCs w:val="24"/>
        </w:rPr>
        <w:t>246</w:t>
      </w:r>
      <w:r w:rsidR="00CF4949" w:rsidRPr="00334338">
        <w:rPr>
          <w:rFonts w:ascii="Times New Roman" w:hAnsi="Times New Roman" w:cs="Times New Roman"/>
          <w:sz w:val="24"/>
          <w:szCs w:val="24"/>
        </w:rPr>
        <w:t xml:space="preserve">,8 </w:t>
      </w:r>
      <w:proofErr w:type="spellStart"/>
      <w:r w:rsidR="00CF4949" w:rsidRPr="003343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F4949" w:rsidRPr="003343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4949" w:rsidRPr="0033433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F4949" w:rsidRPr="00334338">
        <w:rPr>
          <w:rFonts w:ascii="Times New Roman" w:hAnsi="Times New Roman" w:cs="Times New Roman"/>
          <w:sz w:val="24"/>
          <w:szCs w:val="24"/>
        </w:rPr>
        <w:t xml:space="preserve">., в том числе объем межбюджетных трансфертов от других бюджетов бюджетной системы Российской Федерации в сумме 6 535 888,6 </w:t>
      </w:r>
      <w:proofErr w:type="spellStart"/>
      <w:r w:rsidR="00CF4949" w:rsidRPr="0033433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F4949" w:rsidRPr="00334338">
        <w:rPr>
          <w:rFonts w:ascii="Times New Roman" w:hAnsi="Times New Roman" w:cs="Times New Roman"/>
          <w:sz w:val="24"/>
          <w:szCs w:val="24"/>
        </w:rPr>
        <w:t>.;</w:t>
      </w:r>
    </w:p>
    <w:p w:rsidR="00CF4949" w:rsidRPr="00334338" w:rsidRDefault="00CF4949" w:rsidP="00381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 xml:space="preserve">Расходы – 13 885 923,7 </w:t>
      </w:r>
      <w:proofErr w:type="spellStart"/>
      <w:r w:rsidRPr="003343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343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3433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34338">
        <w:rPr>
          <w:rFonts w:ascii="Times New Roman" w:hAnsi="Times New Roman" w:cs="Times New Roman"/>
          <w:sz w:val="24"/>
          <w:szCs w:val="24"/>
        </w:rPr>
        <w:t>.</w:t>
      </w:r>
    </w:p>
    <w:p w:rsidR="00CF4949" w:rsidRPr="00334338" w:rsidRDefault="00CF4949" w:rsidP="00381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 xml:space="preserve">Дефицит бюджета городского округа Домодедово </w:t>
      </w:r>
      <w:r w:rsidR="00280CAC" w:rsidRPr="00334338">
        <w:rPr>
          <w:rFonts w:ascii="Times New Roman" w:hAnsi="Times New Roman" w:cs="Times New Roman"/>
          <w:sz w:val="24"/>
          <w:szCs w:val="24"/>
        </w:rPr>
        <w:t>–</w:t>
      </w:r>
      <w:r w:rsidRPr="00334338">
        <w:rPr>
          <w:rFonts w:ascii="Times New Roman" w:hAnsi="Times New Roman" w:cs="Times New Roman"/>
          <w:sz w:val="24"/>
          <w:szCs w:val="24"/>
        </w:rPr>
        <w:t xml:space="preserve"> </w:t>
      </w:r>
      <w:r w:rsidR="00280CAC" w:rsidRPr="00334338">
        <w:rPr>
          <w:rFonts w:ascii="Times New Roman" w:hAnsi="Times New Roman" w:cs="Times New Roman"/>
          <w:sz w:val="24"/>
          <w:szCs w:val="24"/>
        </w:rPr>
        <w:t xml:space="preserve">730 616,7 </w:t>
      </w:r>
      <w:proofErr w:type="spellStart"/>
      <w:r w:rsidR="00280CAC" w:rsidRPr="003343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80CAC" w:rsidRPr="003343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80CAC" w:rsidRPr="0033433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80CAC" w:rsidRPr="00334338">
        <w:rPr>
          <w:rFonts w:ascii="Times New Roman" w:hAnsi="Times New Roman" w:cs="Times New Roman"/>
          <w:sz w:val="24"/>
          <w:szCs w:val="24"/>
        </w:rPr>
        <w:t>.</w:t>
      </w:r>
    </w:p>
    <w:p w:rsidR="00280CAC" w:rsidRPr="00334338" w:rsidRDefault="00280CAC" w:rsidP="00280C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>Отчет об исполнении бюджета городского округа Домодедово за 1 квартал 2023 года утвержден постановлением Администрации городского округа Домодедово от 21.04.2023 №1801.</w:t>
      </w:r>
    </w:p>
    <w:p w:rsidR="00280CAC" w:rsidRPr="00334338" w:rsidRDefault="00280CAC" w:rsidP="00280C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>Согласно отчетным данным за 1 квартал 2023 года (ф.0503117):</w:t>
      </w:r>
    </w:p>
    <w:p w:rsidR="00280CAC" w:rsidRPr="00334338" w:rsidRDefault="00280CAC" w:rsidP="00280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 xml:space="preserve">Доходы составили 1 982 776,7 </w:t>
      </w:r>
      <w:proofErr w:type="spellStart"/>
      <w:r w:rsidRPr="003343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343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3433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34338">
        <w:rPr>
          <w:rFonts w:ascii="Times New Roman" w:hAnsi="Times New Roman" w:cs="Times New Roman"/>
          <w:sz w:val="24"/>
          <w:szCs w:val="24"/>
        </w:rPr>
        <w:t xml:space="preserve">., или </w:t>
      </w:r>
      <w:r w:rsidR="00393B74" w:rsidRPr="00334338">
        <w:rPr>
          <w:rFonts w:ascii="Times New Roman" w:hAnsi="Times New Roman" w:cs="Times New Roman"/>
          <w:sz w:val="24"/>
          <w:szCs w:val="24"/>
        </w:rPr>
        <w:t>15,4</w:t>
      </w:r>
      <w:r w:rsidRPr="00334338">
        <w:rPr>
          <w:rFonts w:ascii="Times New Roman" w:hAnsi="Times New Roman" w:cs="Times New Roman"/>
          <w:sz w:val="24"/>
          <w:szCs w:val="24"/>
        </w:rPr>
        <w:t>% утвержденных бюджетных назначений;</w:t>
      </w:r>
    </w:p>
    <w:p w:rsidR="00280CAC" w:rsidRPr="00334338" w:rsidRDefault="00280CAC" w:rsidP="00280C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 xml:space="preserve">Расходы – 1 996 106,0 </w:t>
      </w:r>
      <w:proofErr w:type="spellStart"/>
      <w:r w:rsidRPr="003343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343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3433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34338">
        <w:rPr>
          <w:rFonts w:ascii="Times New Roman" w:hAnsi="Times New Roman" w:cs="Times New Roman"/>
          <w:sz w:val="24"/>
          <w:szCs w:val="24"/>
        </w:rPr>
        <w:t>., или</w:t>
      </w:r>
      <w:r w:rsidR="00393B74" w:rsidRPr="00334338">
        <w:rPr>
          <w:rFonts w:ascii="Times New Roman" w:hAnsi="Times New Roman" w:cs="Times New Roman"/>
          <w:sz w:val="24"/>
          <w:szCs w:val="24"/>
        </w:rPr>
        <w:t xml:space="preserve"> 14,4%  </w:t>
      </w:r>
      <w:r w:rsidRPr="00334338">
        <w:rPr>
          <w:rFonts w:ascii="Times New Roman" w:hAnsi="Times New Roman" w:cs="Times New Roman"/>
          <w:sz w:val="24"/>
          <w:szCs w:val="24"/>
        </w:rPr>
        <w:t>утвержденных бюджетных назначений.</w:t>
      </w:r>
    </w:p>
    <w:p w:rsidR="00280CAC" w:rsidRPr="00334338" w:rsidRDefault="00CD49C5" w:rsidP="00CD49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>Бюджет городского округа Домодедово в отчетном периоде социально ориентирован.</w:t>
      </w:r>
    </w:p>
    <w:p w:rsidR="00572A90" w:rsidRPr="00334338" w:rsidRDefault="00CD49C5" w:rsidP="00CD49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4338">
        <w:rPr>
          <w:rFonts w:ascii="Times New Roman" w:hAnsi="Times New Roman" w:cs="Times New Roman"/>
          <w:sz w:val="24"/>
          <w:szCs w:val="24"/>
        </w:rPr>
        <w:t xml:space="preserve">Общий объем средств, выделенных в период с 01.01.2023 по 31.03.2023 из резервного фонда Администрации городского округа Домодедово, составил 90,0 </w:t>
      </w:r>
      <w:proofErr w:type="spellStart"/>
      <w:r w:rsidRPr="003343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343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3433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34338">
        <w:rPr>
          <w:rFonts w:ascii="Times New Roman" w:hAnsi="Times New Roman" w:cs="Times New Roman"/>
          <w:sz w:val="24"/>
          <w:szCs w:val="24"/>
        </w:rPr>
        <w:t>.</w:t>
      </w:r>
    </w:p>
    <w:p w:rsidR="007525BE" w:rsidRPr="00334338" w:rsidRDefault="007525BE" w:rsidP="00CD49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72A90" w:rsidRPr="00334338" w:rsidRDefault="00572A90" w:rsidP="00572A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 xml:space="preserve"> Результаты (выводы) экспертно-аналитического мероприятия:</w:t>
      </w:r>
    </w:p>
    <w:p w:rsidR="00572A90" w:rsidRPr="00334338" w:rsidRDefault="00572A90" w:rsidP="00572A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4338">
        <w:rPr>
          <w:rFonts w:ascii="Times New Roman" w:hAnsi="Times New Roman" w:cs="Times New Roman"/>
          <w:sz w:val="24"/>
          <w:szCs w:val="24"/>
        </w:rPr>
        <w:t xml:space="preserve">Анализ исполнения бюджета городского округа Домодедово за 1 квартал 2023 года показал, что в целом исполнение обеспечивалось в соответствии с требованиями Бюджетного кодекса Российской Федерации, Закона Московской области от </w:t>
      </w:r>
      <w:r w:rsidR="00D23BA1" w:rsidRPr="00334338">
        <w:rPr>
          <w:rFonts w:ascii="Times New Roman" w:hAnsi="Times New Roman" w:cs="Times New Roman"/>
          <w:sz w:val="24"/>
          <w:szCs w:val="24"/>
        </w:rPr>
        <w:t>07</w:t>
      </w:r>
      <w:r w:rsidRPr="00334338">
        <w:rPr>
          <w:rFonts w:ascii="Times New Roman" w:hAnsi="Times New Roman" w:cs="Times New Roman"/>
          <w:sz w:val="24"/>
          <w:szCs w:val="24"/>
        </w:rPr>
        <w:t>.12.20</w:t>
      </w:r>
      <w:r w:rsidR="00D23BA1" w:rsidRPr="00334338">
        <w:rPr>
          <w:rFonts w:ascii="Times New Roman" w:hAnsi="Times New Roman" w:cs="Times New Roman"/>
          <w:sz w:val="24"/>
          <w:szCs w:val="24"/>
        </w:rPr>
        <w:t>22</w:t>
      </w:r>
      <w:r w:rsidRPr="00334338">
        <w:rPr>
          <w:rFonts w:ascii="Times New Roman" w:hAnsi="Times New Roman" w:cs="Times New Roman"/>
          <w:sz w:val="24"/>
          <w:szCs w:val="24"/>
        </w:rPr>
        <w:t>г. №2</w:t>
      </w:r>
      <w:r w:rsidR="00D23BA1" w:rsidRPr="00334338">
        <w:rPr>
          <w:rFonts w:ascii="Times New Roman" w:hAnsi="Times New Roman" w:cs="Times New Roman"/>
          <w:sz w:val="24"/>
          <w:szCs w:val="24"/>
        </w:rPr>
        <w:t>20</w:t>
      </w:r>
      <w:r w:rsidRPr="00334338">
        <w:rPr>
          <w:rFonts w:ascii="Times New Roman" w:hAnsi="Times New Roman" w:cs="Times New Roman"/>
          <w:sz w:val="24"/>
          <w:szCs w:val="24"/>
        </w:rPr>
        <w:t>/20</w:t>
      </w:r>
      <w:r w:rsidR="00D23BA1" w:rsidRPr="00334338">
        <w:rPr>
          <w:rFonts w:ascii="Times New Roman" w:hAnsi="Times New Roman" w:cs="Times New Roman"/>
          <w:sz w:val="24"/>
          <w:szCs w:val="24"/>
        </w:rPr>
        <w:t>22</w:t>
      </w:r>
      <w:r w:rsidRPr="00334338">
        <w:rPr>
          <w:rFonts w:ascii="Times New Roman" w:hAnsi="Times New Roman" w:cs="Times New Roman"/>
          <w:sz w:val="24"/>
          <w:szCs w:val="24"/>
        </w:rPr>
        <w:t>-ОЗ «О бюджете Московской области на 202</w:t>
      </w:r>
      <w:r w:rsidR="00D23BA1" w:rsidRPr="00334338">
        <w:rPr>
          <w:rFonts w:ascii="Times New Roman" w:hAnsi="Times New Roman" w:cs="Times New Roman"/>
          <w:sz w:val="24"/>
          <w:szCs w:val="24"/>
        </w:rPr>
        <w:t>3</w:t>
      </w:r>
      <w:r w:rsidRPr="00334338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D23BA1" w:rsidRPr="00334338">
        <w:rPr>
          <w:rFonts w:ascii="Times New Roman" w:hAnsi="Times New Roman" w:cs="Times New Roman"/>
          <w:sz w:val="24"/>
          <w:szCs w:val="24"/>
        </w:rPr>
        <w:t>4</w:t>
      </w:r>
      <w:r w:rsidRPr="00334338">
        <w:rPr>
          <w:rFonts w:ascii="Times New Roman" w:hAnsi="Times New Roman" w:cs="Times New Roman"/>
          <w:sz w:val="24"/>
          <w:szCs w:val="24"/>
        </w:rPr>
        <w:t xml:space="preserve"> и 202</w:t>
      </w:r>
      <w:r w:rsidR="00D23BA1" w:rsidRPr="00334338">
        <w:rPr>
          <w:rFonts w:ascii="Times New Roman" w:hAnsi="Times New Roman" w:cs="Times New Roman"/>
          <w:sz w:val="24"/>
          <w:szCs w:val="24"/>
        </w:rPr>
        <w:t>5</w:t>
      </w:r>
      <w:r w:rsidRPr="00334338">
        <w:rPr>
          <w:rFonts w:ascii="Times New Roman" w:hAnsi="Times New Roman" w:cs="Times New Roman"/>
          <w:sz w:val="24"/>
          <w:szCs w:val="24"/>
        </w:rPr>
        <w:t xml:space="preserve"> годов», Положения о бюджетном процессе в городском округе Домодедово, Решения о бюджете городского</w:t>
      </w:r>
      <w:proofErr w:type="gramEnd"/>
      <w:r w:rsidRPr="00334338">
        <w:rPr>
          <w:rFonts w:ascii="Times New Roman" w:hAnsi="Times New Roman" w:cs="Times New Roman"/>
          <w:sz w:val="24"/>
          <w:szCs w:val="24"/>
        </w:rPr>
        <w:t xml:space="preserve"> округа Домодедово на 2023 год.</w:t>
      </w:r>
    </w:p>
    <w:p w:rsidR="00572A90" w:rsidRPr="00334338" w:rsidRDefault="00572A90" w:rsidP="00572A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 xml:space="preserve">2. Доходы бюджета городского округа Домодедово сформированы в соответствии с законодательством о налогах и сборах и статьями 61.2, 62 Бюджетного кодекса Российской Федерации и исполнены по доходам в сумме 1 982 776,7 </w:t>
      </w:r>
      <w:proofErr w:type="spellStart"/>
      <w:r w:rsidRPr="003343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343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3433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34338">
        <w:rPr>
          <w:rFonts w:ascii="Times New Roman" w:hAnsi="Times New Roman" w:cs="Times New Roman"/>
          <w:sz w:val="24"/>
          <w:szCs w:val="24"/>
        </w:rPr>
        <w:t xml:space="preserve">. Расходы бюджета городского округа Домодедово, осуществляемые в соответствии со сводной бюджетной росписью, составили в сумме 1 996 106,0 </w:t>
      </w:r>
      <w:proofErr w:type="spellStart"/>
      <w:r w:rsidRPr="0033433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334338">
        <w:rPr>
          <w:rFonts w:ascii="Times New Roman" w:hAnsi="Times New Roman" w:cs="Times New Roman"/>
          <w:sz w:val="24"/>
          <w:szCs w:val="24"/>
        </w:rPr>
        <w:t xml:space="preserve">. Результатом исполнения бюджета городского округа Домодедово является </w:t>
      </w:r>
      <w:r w:rsidR="00CA588B" w:rsidRPr="00334338">
        <w:rPr>
          <w:rFonts w:ascii="Times New Roman" w:hAnsi="Times New Roman" w:cs="Times New Roman"/>
          <w:sz w:val="24"/>
          <w:szCs w:val="24"/>
        </w:rPr>
        <w:t>де</w:t>
      </w:r>
      <w:r w:rsidRPr="00334338">
        <w:rPr>
          <w:rFonts w:ascii="Times New Roman" w:hAnsi="Times New Roman" w:cs="Times New Roman"/>
          <w:sz w:val="24"/>
          <w:szCs w:val="24"/>
        </w:rPr>
        <w:t xml:space="preserve">фицит в сумме </w:t>
      </w:r>
      <w:r w:rsidR="00CA588B" w:rsidRPr="00334338">
        <w:rPr>
          <w:rFonts w:ascii="Times New Roman" w:hAnsi="Times New Roman" w:cs="Times New Roman"/>
          <w:sz w:val="24"/>
          <w:szCs w:val="24"/>
        </w:rPr>
        <w:t>13 329,3</w:t>
      </w:r>
      <w:r w:rsidRPr="003343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33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3433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3433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34338">
        <w:rPr>
          <w:rFonts w:ascii="Times New Roman" w:hAnsi="Times New Roman" w:cs="Times New Roman"/>
          <w:sz w:val="24"/>
          <w:szCs w:val="24"/>
        </w:rPr>
        <w:t>.</w:t>
      </w:r>
    </w:p>
    <w:p w:rsidR="00572A90" w:rsidRPr="00334338" w:rsidRDefault="00572A90" w:rsidP="00572A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 xml:space="preserve">3. По результатам экспертно-аналитического мероприятия  </w:t>
      </w:r>
      <w:proofErr w:type="gramStart"/>
      <w:r w:rsidRPr="00334338">
        <w:rPr>
          <w:rFonts w:ascii="Times New Roman" w:hAnsi="Times New Roman" w:cs="Times New Roman"/>
          <w:sz w:val="24"/>
          <w:szCs w:val="24"/>
        </w:rPr>
        <w:t>нарушений порядка организации исполнения бюджета городского округа Домодедово</w:t>
      </w:r>
      <w:proofErr w:type="gramEnd"/>
      <w:r w:rsidRPr="00334338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572A90" w:rsidRPr="00334338" w:rsidRDefault="00CA588B" w:rsidP="00572A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>4</w:t>
      </w:r>
      <w:r w:rsidR="00572A90" w:rsidRPr="00334338">
        <w:rPr>
          <w:rFonts w:ascii="Times New Roman" w:hAnsi="Times New Roman" w:cs="Times New Roman"/>
          <w:sz w:val="24"/>
          <w:szCs w:val="24"/>
        </w:rPr>
        <w:t>. По результатам анализа исполнения бюджета городского округа Домодедово за 1 квартал 2023 года Счетная палата городского округа Домодедово предлагает следующее:</w:t>
      </w:r>
    </w:p>
    <w:p w:rsidR="00572A90" w:rsidRPr="00334338" w:rsidRDefault="00CA588B" w:rsidP="00572A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>5</w:t>
      </w:r>
      <w:r w:rsidR="00572A90" w:rsidRPr="00334338">
        <w:rPr>
          <w:rFonts w:ascii="Times New Roman" w:hAnsi="Times New Roman" w:cs="Times New Roman"/>
          <w:sz w:val="24"/>
          <w:szCs w:val="24"/>
        </w:rPr>
        <w:t xml:space="preserve">. Финансовому управлению городского округа Домодедово и главным администраторам средств бюджета городского округа Домодедово обеспечить </w:t>
      </w:r>
      <w:proofErr w:type="gramStart"/>
      <w:r w:rsidR="00572A90" w:rsidRPr="003343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72A90" w:rsidRPr="00334338">
        <w:rPr>
          <w:rFonts w:ascii="Times New Roman" w:hAnsi="Times New Roman" w:cs="Times New Roman"/>
          <w:sz w:val="24"/>
          <w:szCs w:val="24"/>
        </w:rPr>
        <w:t xml:space="preserve"> исполнением параметров Решения о бюджете городского округа Домодедово на 2023 год.</w:t>
      </w:r>
    </w:p>
    <w:p w:rsidR="00572A90" w:rsidRPr="00334338" w:rsidRDefault="00572A90" w:rsidP="00572A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lastRenderedPageBreak/>
        <w:t>Настоящее Заключение направлено Главе городского округа Домодедово Московской области и Председателю Совета депутатов городского округа Домодедово Московской области.</w:t>
      </w:r>
    </w:p>
    <w:p w:rsidR="00572A90" w:rsidRPr="00334338" w:rsidRDefault="00572A90" w:rsidP="00572A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2A90" w:rsidRPr="00334338" w:rsidRDefault="00572A90" w:rsidP="00572A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2A90" w:rsidRPr="00334338" w:rsidRDefault="00572A90" w:rsidP="00572A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A90" w:rsidRPr="00334338" w:rsidRDefault="00572A90" w:rsidP="00572A9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2A90" w:rsidRPr="00334338" w:rsidRDefault="00572A90" w:rsidP="0057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572A90" w:rsidRPr="00334338" w:rsidRDefault="00572A90" w:rsidP="0057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4338"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Г.А. Копысова</w:t>
      </w:r>
    </w:p>
    <w:p w:rsidR="00572A90" w:rsidRPr="00334338" w:rsidRDefault="00572A90" w:rsidP="00572A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A90" w:rsidRPr="00334338" w:rsidRDefault="00572A90" w:rsidP="00CD49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1BD5" w:rsidRPr="00334338" w:rsidRDefault="00671BD5">
      <w:pPr>
        <w:rPr>
          <w:sz w:val="24"/>
          <w:szCs w:val="24"/>
        </w:rPr>
      </w:pPr>
    </w:p>
    <w:sectPr w:rsidR="00671BD5" w:rsidRPr="0033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7A"/>
    <w:rsid w:val="00280CAC"/>
    <w:rsid w:val="00334338"/>
    <w:rsid w:val="00381D8B"/>
    <w:rsid w:val="00393B74"/>
    <w:rsid w:val="00453178"/>
    <w:rsid w:val="004E4660"/>
    <w:rsid w:val="00572A90"/>
    <w:rsid w:val="00671BD5"/>
    <w:rsid w:val="006F5A0C"/>
    <w:rsid w:val="007525BE"/>
    <w:rsid w:val="0092707A"/>
    <w:rsid w:val="00CA588B"/>
    <w:rsid w:val="00CD49C5"/>
    <w:rsid w:val="00CF4949"/>
    <w:rsid w:val="00D23BA1"/>
    <w:rsid w:val="00E67A59"/>
    <w:rsid w:val="00EC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12</cp:revision>
  <cp:lastPrinted>2023-05-02T14:25:00Z</cp:lastPrinted>
  <dcterms:created xsi:type="dcterms:W3CDTF">2023-05-02T11:33:00Z</dcterms:created>
  <dcterms:modified xsi:type="dcterms:W3CDTF">2023-05-02T14:37:00Z</dcterms:modified>
</cp:coreProperties>
</file>